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155" w:rsidRPr="007A4155" w:rsidRDefault="007A4155" w:rsidP="007A4155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3D516C"/>
          <w:kern w:val="36"/>
          <w:sz w:val="42"/>
          <w:szCs w:val="42"/>
          <w:lang w:eastAsia="ru-RU"/>
        </w:rPr>
      </w:pPr>
      <w:bookmarkStart w:id="0" w:name="_GoBack"/>
      <w:r w:rsidRPr="007A4155">
        <w:rPr>
          <w:rFonts w:ascii="Trebuchet MS" w:eastAsia="Times New Roman" w:hAnsi="Trebuchet MS" w:cs="Times New Roman"/>
          <w:b/>
          <w:bCs/>
          <w:color w:val="3D516C"/>
          <w:kern w:val="36"/>
          <w:sz w:val="42"/>
          <w:szCs w:val="42"/>
          <w:lang w:eastAsia="ru-RU"/>
        </w:rPr>
        <w:t>Перечень нормативных правовых актов или их отдельных частей, содержащих обязательные требования</w:t>
      </w:r>
    </w:p>
    <w:bookmarkEnd w:id="0"/>
    <w:p w:rsidR="007A4155" w:rsidRDefault="007A4155" w:rsidP="007A4155">
      <w:pPr>
        <w:pStyle w:val="a3"/>
        <w:shd w:val="clear" w:color="auto" w:fill="FFFFFF"/>
        <w:spacing w:before="0" w:beforeAutospacing="0" w:after="240" w:afterAutospacing="0"/>
        <w:ind w:left="-1134"/>
        <w:jc w:val="both"/>
        <w:textAlignment w:val="baseline"/>
        <w:rPr>
          <w:color w:val="000000"/>
          <w:sz w:val="28"/>
          <w:szCs w:val="28"/>
        </w:rPr>
      </w:pPr>
    </w:p>
    <w:p w:rsidR="007A4155" w:rsidRDefault="007A4155" w:rsidP="007A4155">
      <w:pPr>
        <w:pStyle w:val="a3"/>
        <w:shd w:val="clear" w:color="auto" w:fill="FFFFFF"/>
        <w:spacing w:before="0" w:beforeAutospacing="0" w:after="240" w:afterAutospacing="0"/>
        <w:ind w:left="-1134"/>
        <w:jc w:val="both"/>
        <w:textAlignment w:val="baseline"/>
        <w:rPr>
          <w:color w:val="000000"/>
          <w:sz w:val="28"/>
          <w:szCs w:val="28"/>
        </w:rPr>
      </w:pPr>
    </w:p>
    <w:p w:rsidR="007A4155" w:rsidRPr="007A4155" w:rsidRDefault="007A4155" w:rsidP="007A4155">
      <w:pPr>
        <w:pStyle w:val="a3"/>
        <w:shd w:val="clear" w:color="auto" w:fill="FFFFFF"/>
        <w:spacing w:before="0" w:beforeAutospacing="0" w:after="240" w:afterAutospacing="0"/>
        <w:ind w:left="-1134"/>
        <w:jc w:val="both"/>
        <w:textAlignment w:val="baseline"/>
        <w:rPr>
          <w:color w:val="000000"/>
          <w:sz w:val="28"/>
          <w:szCs w:val="28"/>
        </w:rPr>
      </w:pPr>
      <w:r w:rsidRPr="007A4155">
        <w:rPr>
          <w:color w:val="000000"/>
          <w:sz w:val="28"/>
          <w:szCs w:val="28"/>
        </w:rPr>
        <w:t>131-фз от 06.10.2003 ОБ ОБЩИХ ПРИНЦИПАХ ОРГАНИЗАЦИИ</w:t>
      </w:r>
    </w:p>
    <w:p w:rsidR="007A4155" w:rsidRPr="007A4155" w:rsidRDefault="007A4155" w:rsidP="007A4155">
      <w:pPr>
        <w:pStyle w:val="a3"/>
        <w:shd w:val="clear" w:color="auto" w:fill="FFFFFF"/>
        <w:spacing w:before="0" w:beforeAutospacing="0" w:after="240" w:afterAutospacing="0"/>
        <w:ind w:left="-1134"/>
        <w:jc w:val="both"/>
        <w:textAlignment w:val="baseline"/>
        <w:rPr>
          <w:color w:val="000000"/>
          <w:sz w:val="28"/>
          <w:szCs w:val="28"/>
        </w:rPr>
      </w:pPr>
      <w:r w:rsidRPr="007A4155">
        <w:rPr>
          <w:color w:val="000000"/>
          <w:sz w:val="28"/>
          <w:szCs w:val="28"/>
        </w:rPr>
        <w:t>ПП № 2428 от 31.12.2020 О ПОРЯДКЕ ПРОВЕДЕНИЯ ПЛАНОВЫХ МЕРОПРИЯТИЙ</w:t>
      </w:r>
    </w:p>
    <w:p w:rsidR="007A4155" w:rsidRPr="007A4155" w:rsidRDefault="007A4155" w:rsidP="007A4155">
      <w:pPr>
        <w:pStyle w:val="a3"/>
        <w:shd w:val="clear" w:color="auto" w:fill="FFFFFF"/>
        <w:spacing w:before="0" w:beforeAutospacing="0" w:after="240" w:afterAutospacing="0"/>
        <w:ind w:left="-1134"/>
        <w:jc w:val="both"/>
        <w:textAlignment w:val="baseline"/>
        <w:rPr>
          <w:color w:val="000000"/>
          <w:sz w:val="28"/>
          <w:szCs w:val="28"/>
        </w:rPr>
      </w:pPr>
      <w:r w:rsidRPr="007A4155">
        <w:rPr>
          <w:color w:val="000000"/>
          <w:sz w:val="28"/>
          <w:szCs w:val="28"/>
        </w:rPr>
        <w:t>№ 248-ФЗ от 31.07.2020 О ГОСУДАРСТВЕННОМ КОНТРОЛЕ (НАДЗОРЕ)</w:t>
      </w:r>
    </w:p>
    <w:p w:rsidR="007A4155" w:rsidRPr="007A4155" w:rsidRDefault="007A4155" w:rsidP="007A4155">
      <w:pPr>
        <w:pStyle w:val="a3"/>
        <w:shd w:val="clear" w:color="auto" w:fill="FFFFFF"/>
        <w:spacing w:before="0" w:beforeAutospacing="0" w:after="0" w:afterAutospacing="0"/>
        <w:ind w:left="-1134"/>
        <w:jc w:val="both"/>
        <w:textAlignment w:val="baseline"/>
        <w:rPr>
          <w:color w:val="000000"/>
          <w:sz w:val="28"/>
          <w:szCs w:val="28"/>
        </w:rPr>
      </w:pPr>
      <w:r w:rsidRPr="007A4155">
        <w:rPr>
          <w:color w:val="000000"/>
          <w:sz w:val="28"/>
          <w:szCs w:val="28"/>
        </w:rPr>
        <w:t>№ 257 -ФЗ от 08.11.2007 ОБ АВТОМОБИЛЬНЫХ ДОРОГАХ И О ДОРОЖНОЙ ДЕЯТЕЛЬНОСТИ</w:t>
      </w:r>
    </w:p>
    <w:p w:rsidR="00EF5DB7" w:rsidRPr="007A4155" w:rsidRDefault="007A4155" w:rsidP="007A4155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sectPr w:rsidR="00EF5DB7" w:rsidRPr="007A4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55"/>
    <w:rsid w:val="004B69FA"/>
    <w:rsid w:val="007A4155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E285B0-06B3-4895-8D25-F7B126CB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4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4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0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2025-11-14T06:07:00Z</dcterms:created>
  <dcterms:modified xsi:type="dcterms:W3CDTF">2025-11-14T06:09:00Z</dcterms:modified>
</cp:coreProperties>
</file>