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BC1" w:rsidRPr="00372BC1" w:rsidRDefault="00372BC1" w:rsidP="00372B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2BC1">
        <w:rPr>
          <w:rFonts w:ascii="Times New Roman" w:hAnsi="Times New Roman" w:cs="Times New Roman"/>
          <w:b/>
          <w:sz w:val="28"/>
          <w:szCs w:val="28"/>
        </w:rPr>
        <w:t>Порядок досудебного обжалования решений а</w:t>
      </w:r>
      <w:r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 w:rsidR="00274394">
        <w:rPr>
          <w:rFonts w:ascii="Times New Roman" w:hAnsi="Times New Roman" w:cs="Times New Roman"/>
          <w:b/>
          <w:sz w:val="28"/>
          <w:szCs w:val="28"/>
        </w:rPr>
        <w:t>городского поселения Белореченского муниципального образования</w:t>
      </w:r>
      <w:bookmarkStart w:id="0" w:name="_GoBack"/>
      <w:bookmarkEnd w:id="0"/>
      <w:r w:rsidRPr="00372BC1">
        <w:rPr>
          <w:rFonts w:ascii="Times New Roman" w:hAnsi="Times New Roman" w:cs="Times New Roman"/>
          <w:b/>
          <w:sz w:val="28"/>
          <w:szCs w:val="28"/>
        </w:rPr>
        <w:t>, действий (бездействия) его должностных лиц</w:t>
      </w:r>
    </w:p>
    <w:p w:rsidR="00372BC1" w:rsidRPr="00372BC1" w:rsidRDefault="00372BC1" w:rsidP="00372BC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BC1">
        <w:rPr>
          <w:rFonts w:ascii="Times New Roman" w:hAnsi="Times New Roman" w:cs="Times New Roman"/>
          <w:sz w:val="28"/>
          <w:szCs w:val="28"/>
        </w:rPr>
        <w:t>Решения и действия (бездействие) должностных лиц, осуществляющих муниципальный контроль, могут быть обжалованы в порядке, установленном законодательством Российской Федерации.</w:t>
      </w:r>
    </w:p>
    <w:p w:rsidR="00372BC1" w:rsidRPr="00372BC1" w:rsidRDefault="00372BC1" w:rsidP="00372BC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315" w:rsidRPr="00372BC1" w:rsidRDefault="00372BC1" w:rsidP="00372BC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BC1">
        <w:rPr>
          <w:rFonts w:ascii="Times New Roman" w:hAnsi="Times New Roman" w:cs="Times New Roman"/>
          <w:sz w:val="28"/>
          <w:szCs w:val="28"/>
        </w:rPr>
        <w:t>Досудебный порядок подачи жалоб, установленный главой 9 Федерального закона № 248-ФЗ «О государственном контроле (надзоре) и муниципальном контроле в Российской Федерации», при осуществлении муниципального контроля не применяется.</w:t>
      </w:r>
    </w:p>
    <w:sectPr w:rsidR="00CC0315" w:rsidRPr="00372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73"/>
    <w:rsid w:val="00274394"/>
    <w:rsid w:val="00372BC1"/>
    <w:rsid w:val="003E3710"/>
    <w:rsid w:val="005968B7"/>
    <w:rsid w:val="00C3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B81AD-BE70-4789-9ABA-F7E97F14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Антонида Викторовна</dc:creator>
  <cp:keywords/>
  <dc:description/>
  <cp:lastModifiedBy>Лазарева Антонида Викторовна</cp:lastModifiedBy>
  <cp:revision>3</cp:revision>
  <dcterms:created xsi:type="dcterms:W3CDTF">2022-01-27T05:54:00Z</dcterms:created>
  <dcterms:modified xsi:type="dcterms:W3CDTF">2022-01-27T06:08:00Z</dcterms:modified>
</cp:coreProperties>
</file>