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Борьба с неф</w:t>
      </w:r>
      <w:bookmarkStart w:id="0" w:name="_GoBack"/>
      <w:bookmarkEnd w:id="0"/>
      <w:r w:rsidRPr="004937E1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ормальной занятостью направлена на защиту интересов людей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 сожалению, проблема неформальной занятости (то есть работа на предприятии без официального трудоустройства) остается крайне негативной </w:t>
      </w:r>
      <w:proofErr w:type="gramStart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тенденцией</w:t>
      </w:r>
      <w:proofErr w:type="gramEnd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как в Иркутской области, так и в целом по стране. Тысячи граждан работают без официального трудоустройства, либо даже "с записью в трудовой книжке", но получая основную часть зарплаты в конверте. И это негативно сказывается как на самих работниках, так и на бюджете: люди не имеют никаких законных социальных гарантий, остаются с минимальными пенсиями и страховыми выплатами, а на территориях городов и сёл не хватает средств на развитие социальной сферы.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сегодняшний день неформальная занятость, т.е. незарегистрированная деятельность, не облагаемая налогами, продолжает оставаться негативной тенденцией. Работники данной сферы практически лишены возможности социальной и правовой защиты, получая неофициальную, так называемую «серую» зарплату в конвертах.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Основные виды неформальной занятости:</w:t>
      </w:r>
    </w:p>
    <w:p w:rsidR="004937E1" w:rsidRPr="004937E1" w:rsidRDefault="004937E1" w:rsidP="004937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работники, не оформленные на работу, или занимающиеся неучтенной деятельностью;</w:t>
      </w:r>
    </w:p>
    <w:p w:rsidR="004937E1" w:rsidRPr="004937E1" w:rsidRDefault="004937E1" w:rsidP="004937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работники, совмещающие формальную и преимущественно неформальную деятельность.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желая полностью платить налоги, недобросовестные работодатели предпочитают основную сумму оплаты за труд выдавать нелегально, а скрытые налоги присваивать себе.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Такие схемы позволяют организациям уйти от уплаты страховых взносов во внебюджетные фонды (в </w:t>
      </w:r>
      <w:proofErr w:type="spellStart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т.ч</w:t>
      </w:r>
      <w:proofErr w:type="spellEnd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 обязательное пенсионное страхование) и налога на доходы физических лиц. Уклоняясь от уплаты этих налогов и взносов, организации ухудшают социальное обеспечение своих сотрудников. Ведь от размера официальной заработной платы зависит размер будущей пенсии работающих граждан, оплата больничных листов, в том числе по беременности и родам, сумма налоговых вычетов при приобретении жилья или затратах на обучение детей.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Однако решить эту проблему без участия самих работников, получающих заработную плату по «серым» схемам, практически невозможно. С теневой заработной платой можно и необходимо бороться, но успех данной борьбы зависит от действий каждого из нас.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4937E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Если Вам или Вашим близким, выплачивают зарплату «в конверте»</w:t>
      </w: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работодатель уклоняется от заключения трудового договора, </w:t>
      </w:r>
      <w:r w:rsidRPr="004937E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Вы можете обратиться</w:t>
      </w: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по телефонам «горячей линии» Администрации городского поселения </w:t>
      </w:r>
      <w:proofErr w:type="spellStart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образования: тел. 25-500 доб.102, так же в здании администрации </w:t>
      </w:r>
      <w:proofErr w:type="spellStart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организовано место для приема анонимных сообщений о факте выплаты заработной платы в «конверте».</w:t>
      </w:r>
      <w:proofErr w:type="gramEnd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Если у вас имеется информация о данном факте, просим Вас сообщать незамедлительно.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Также, приглашаем Вас принять участие в анкетировании на официальном сайте Администрации городского поселения </w:t>
      </w:r>
      <w:proofErr w:type="spellStart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муниципального образования </w:t>
      </w:r>
      <w:hyperlink r:id="rId6" w:history="1">
        <w:r w:rsidRPr="004937E1">
          <w:rPr>
            <w:rFonts w:ascii="Arial" w:eastAsia="Times New Roman" w:hAnsi="Arial" w:cs="Arial"/>
            <w:color w:val="003C6F"/>
            <w:sz w:val="18"/>
            <w:szCs w:val="18"/>
            <w:u w:val="single"/>
            <w:lang w:eastAsia="ru-RU"/>
          </w:rPr>
          <w:t>belorechenskoe@mail.ru</w:t>
        </w:r>
      </w:hyperlink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 </w:t>
      </w:r>
      <w:r w:rsidRPr="004937E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Анкета </w:t>
      </w: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анонимна и Вы свободны в своих ответах.</w:t>
      </w:r>
      <w:r w:rsidRPr="004937E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Заранее благодарим Вас за откровенность!</w:t>
      </w:r>
    </w:p>
    <w:p w:rsidR="004937E1" w:rsidRPr="004937E1" w:rsidRDefault="004937E1" w:rsidP="004937E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37E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4937E1" w:rsidP="004937E1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F0841"/>
    <w:multiLevelType w:val="multilevel"/>
    <w:tmpl w:val="8D269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7E1"/>
    <w:rsid w:val="00382A5F"/>
    <w:rsid w:val="004937E1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37E1"/>
    <w:rPr>
      <w:b/>
      <w:bCs/>
    </w:rPr>
  </w:style>
  <w:style w:type="character" w:styleId="a5">
    <w:name w:val="Hyperlink"/>
    <w:basedOn w:val="a0"/>
    <w:uiPriority w:val="99"/>
    <w:semiHidden/>
    <w:unhideWhenUsed/>
    <w:rsid w:val="004937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37E1"/>
    <w:rPr>
      <w:b/>
      <w:bCs/>
    </w:rPr>
  </w:style>
  <w:style w:type="character" w:styleId="a5">
    <w:name w:val="Hyperlink"/>
    <w:basedOn w:val="a0"/>
    <w:uiPriority w:val="99"/>
    <w:semiHidden/>
    <w:unhideWhenUsed/>
    <w:rsid w:val="004937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9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orechenskoe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2019-11-06T03:50:00Z</dcterms:created>
  <dcterms:modified xsi:type="dcterms:W3CDTF">2019-11-06T03:50:00Z</dcterms:modified>
</cp:coreProperties>
</file>