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344C3A" w:rsidRDefault="004E4346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муниципальную программу </w:t>
      </w:r>
    </w:p>
    <w:p w:rsidR="00344C3A" w:rsidRDefault="00344C3A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  <w:lang w:eastAsia="ru-RU"/>
        </w:rPr>
      </w:pPr>
      <w:r w:rsidRPr="00344C3A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  <w:lang w:eastAsia="ru-RU"/>
        </w:rPr>
        <w:t xml:space="preserve">«Эффективное управление и экономическое развитие на территории </w:t>
      </w:r>
      <w:r w:rsidRPr="00344C3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Белореченского городского поселения Усольского муниципального района Иркутской области</w:t>
      </w:r>
      <w:r w:rsidRPr="00344C3A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  <w:lang w:eastAsia="ru-RU"/>
        </w:rPr>
        <w:t xml:space="preserve">» </w:t>
      </w:r>
    </w:p>
    <w:p w:rsidR="00344C3A" w:rsidRPr="00344C3A" w:rsidRDefault="00344C3A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bookmarkStart w:id="0" w:name="_GoBack"/>
      <w:bookmarkEnd w:id="0"/>
      <w:r w:rsidRPr="00344C3A">
        <w:rPr>
          <w:rFonts w:ascii="Times New Roman" w:eastAsia="Times New Roman" w:hAnsi="Times New Roman" w:cs="Times New Roman"/>
          <w:iCs/>
          <w:color w:val="000000" w:themeColor="text1"/>
          <w:kern w:val="36"/>
          <w:sz w:val="24"/>
          <w:szCs w:val="24"/>
          <w:lang w:eastAsia="ru-RU"/>
        </w:rPr>
        <w:t>на 2021-2026 годы</w:t>
      </w:r>
      <w:r w:rsidRPr="00344C3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 </w:t>
      </w:r>
    </w:p>
    <w:p w:rsidR="004E4346" w:rsidRPr="00BB4534" w:rsidRDefault="004E4346" w:rsidP="00344C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344C3A"/>
    <w:rsid w:val="004E4346"/>
    <w:rsid w:val="00720F88"/>
    <w:rsid w:val="00B70CEE"/>
    <w:rsid w:val="00DA4814"/>
    <w:rsid w:val="00DD0088"/>
    <w:rsid w:val="00FC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Ксения Валерьевна Жилкина</cp:lastModifiedBy>
  <cp:revision>2</cp:revision>
  <dcterms:created xsi:type="dcterms:W3CDTF">2024-09-10T08:29:00Z</dcterms:created>
  <dcterms:modified xsi:type="dcterms:W3CDTF">2024-09-10T08:29:00Z</dcterms:modified>
</cp:coreProperties>
</file>